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604" w:rsidRPr="00934864" w:rsidRDefault="00B22604" w:rsidP="00B22604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 w:rsidRPr="00934864">
        <w:rPr>
          <w:rFonts w:asciiTheme="minorHAnsi" w:eastAsia="標楷體" w:hAnsiTheme="minorHAnsi"/>
          <w:color w:val="FF0000"/>
        </w:rPr>
        <w:t>7</w:t>
      </w:r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D43CFB" w:rsidRPr="00D43CFB" w:rsidRDefault="00D43CFB" w:rsidP="00D43CFB">
      <w:pPr>
        <w:pStyle w:val="a3"/>
        <w:widowControl/>
        <w:jc w:val="center"/>
        <w:rPr>
          <w:rFonts w:asciiTheme="minorHAnsi" w:eastAsia="標楷體" w:hAnsiTheme="minorHAnsi"/>
          <w:b/>
          <w:sz w:val="32"/>
        </w:rPr>
      </w:pPr>
      <w:bookmarkStart w:id="0" w:name="_GoBack"/>
      <w:bookmarkEnd w:id="0"/>
      <w:r w:rsidRPr="00D43CFB">
        <w:rPr>
          <w:rFonts w:asciiTheme="minorHAnsi" w:eastAsia="標楷體" w:hAnsiTheme="minorHAnsi"/>
          <w:b/>
          <w:sz w:val="32"/>
        </w:rPr>
        <w:t>臺北市私立靜修中學</w:t>
      </w:r>
      <w:r w:rsidRPr="00D43CFB">
        <w:rPr>
          <w:rFonts w:asciiTheme="minorHAnsi" w:eastAsia="標楷體" w:hAnsiTheme="minorHAnsi"/>
          <w:b/>
          <w:sz w:val="32"/>
        </w:rPr>
        <w:t>109</w:t>
      </w:r>
      <w:r w:rsidRPr="00D43CFB">
        <w:rPr>
          <w:rFonts w:asciiTheme="minorHAnsi" w:eastAsia="標楷體" w:hAnsiTheme="minorHAnsi"/>
          <w:b/>
          <w:sz w:val="32"/>
        </w:rPr>
        <w:t>學年度藝術領域</w:t>
      </w:r>
      <w:r w:rsidRPr="00D43CFB">
        <w:rPr>
          <w:rFonts w:asciiTheme="minorHAnsi" w:eastAsia="標楷體" w:hAnsiTheme="minorHAnsi" w:hint="eastAsia"/>
          <w:b/>
          <w:sz w:val="32"/>
        </w:rPr>
        <w:t>/</w:t>
      </w:r>
      <w:r>
        <w:rPr>
          <w:rFonts w:asciiTheme="minorHAnsi" w:eastAsia="標楷體" w:hAnsiTheme="minorHAnsi" w:hint="eastAsia"/>
          <w:b/>
          <w:sz w:val="32"/>
        </w:rPr>
        <w:t>音樂</w:t>
      </w:r>
      <w:r w:rsidRPr="00D43CFB">
        <w:rPr>
          <w:rFonts w:asciiTheme="minorHAnsi" w:eastAsia="標楷體" w:hAnsiTheme="minorHAnsi"/>
          <w:b/>
          <w:sz w:val="32"/>
        </w:rPr>
        <w:t>課程計畫</w:t>
      </w:r>
    </w:p>
    <w:p w:rsidR="005D4248" w:rsidRPr="00D43CFB" w:rsidRDefault="005D4248" w:rsidP="000C5537">
      <w:pPr>
        <w:widowControl/>
        <w:adjustRightInd w:val="0"/>
        <w:snapToGrid w:val="0"/>
        <w:spacing w:line="400" w:lineRule="exact"/>
      </w:pPr>
    </w:p>
    <w:tbl>
      <w:tblPr>
        <w:tblStyle w:val="a4"/>
        <w:tblW w:w="16121" w:type="dxa"/>
        <w:jc w:val="center"/>
        <w:tblInd w:w="-2312" w:type="dxa"/>
        <w:tblLook w:val="04A0" w:firstRow="1" w:lastRow="0" w:firstColumn="1" w:lastColumn="0" w:noHBand="0" w:noVBand="1"/>
      </w:tblPr>
      <w:tblGrid>
        <w:gridCol w:w="817"/>
        <w:gridCol w:w="1418"/>
        <w:gridCol w:w="1842"/>
        <w:gridCol w:w="3544"/>
        <w:gridCol w:w="44"/>
        <w:gridCol w:w="709"/>
        <w:gridCol w:w="2366"/>
        <w:gridCol w:w="850"/>
        <w:gridCol w:w="1276"/>
        <w:gridCol w:w="1843"/>
        <w:gridCol w:w="567"/>
        <w:gridCol w:w="845"/>
      </w:tblGrid>
      <w:tr w:rsidR="005D4248" w:rsidTr="005355E9">
        <w:trPr>
          <w:jc w:val="center"/>
        </w:trPr>
        <w:tc>
          <w:tcPr>
            <w:tcW w:w="2235" w:type="dxa"/>
            <w:gridSpan w:val="2"/>
            <w:vAlign w:val="center"/>
          </w:tcPr>
          <w:p w:rsidR="005D4248" w:rsidRDefault="005D4248" w:rsidP="000C5537">
            <w:pPr>
              <w:widowControl/>
              <w:adjustRightInd w:val="0"/>
              <w:snapToGrid w:val="0"/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3886" w:type="dxa"/>
            <w:gridSpan w:val="10"/>
          </w:tcPr>
          <w:p w:rsidR="005D4248" w:rsidRDefault="005D4248" w:rsidP="000C5537">
            <w:pPr>
              <w:adjustRightInd w:val="0"/>
              <w:snapToGrid w:val="0"/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□國語文□英語文□數學□社會(□歷史□地理□公民與社會)</w:t>
            </w:r>
          </w:p>
          <w:p w:rsidR="005D4248" w:rsidRDefault="005D4248" w:rsidP="000C5537">
            <w:pPr>
              <w:adjustRightInd w:val="0"/>
              <w:snapToGrid w:val="0"/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□自然科學(□理化□生物□地球科學)</w:t>
            </w:r>
          </w:p>
          <w:p w:rsidR="005D4248" w:rsidRDefault="005355E9" w:rsidP="000C5537">
            <w:pPr>
              <w:adjustRightInd w:val="0"/>
              <w:snapToGrid w:val="0"/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5D4248">
              <w:rPr>
                <w:rFonts w:ascii="標楷體" w:eastAsia="標楷體" w:hAnsi="標楷體"/>
              </w:rPr>
              <w:t>藝術(</w:t>
            </w:r>
            <w:r>
              <w:rPr>
                <w:rFonts w:ascii="標楷體" w:eastAsia="標楷體" w:hAnsi="標楷體" w:hint="eastAsia"/>
              </w:rPr>
              <w:t>█</w:t>
            </w:r>
            <w:r w:rsidR="005D4248">
              <w:rPr>
                <w:rFonts w:ascii="標楷體" w:eastAsia="標楷體" w:hAnsi="標楷體"/>
              </w:rPr>
              <w:t>音樂□視覺藝術□表演藝術)</w:t>
            </w:r>
          </w:p>
          <w:p w:rsidR="005D4248" w:rsidRDefault="005D4248" w:rsidP="000C5537">
            <w:pPr>
              <w:adjustRightInd w:val="0"/>
              <w:snapToGrid w:val="0"/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□綜合活動(□家政□童軍□輔導)□科技(□資訊科技□生活科技)</w:t>
            </w:r>
          </w:p>
          <w:p w:rsidR="005D4248" w:rsidRDefault="005D4248" w:rsidP="000C5537">
            <w:pPr>
              <w:widowControl/>
              <w:adjustRightInd w:val="0"/>
              <w:snapToGrid w:val="0"/>
              <w:spacing w:line="400" w:lineRule="exact"/>
            </w:pPr>
            <w:r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5D4248" w:rsidTr="005355E9">
        <w:trPr>
          <w:jc w:val="center"/>
        </w:trPr>
        <w:tc>
          <w:tcPr>
            <w:tcW w:w="2235" w:type="dxa"/>
            <w:gridSpan w:val="2"/>
            <w:vAlign w:val="center"/>
          </w:tcPr>
          <w:p w:rsidR="005D4248" w:rsidRPr="004731EB" w:rsidRDefault="005D4248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Theme="minorHAnsi" w:hAnsiTheme="minorHAnsi"/>
              </w:rPr>
            </w:pPr>
            <w:r w:rsidRPr="004731EB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3886" w:type="dxa"/>
            <w:gridSpan w:val="10"/>
          </w:tcPr>
          <w:p w:rsidR="005D4248" w:rsidRPr="004731EB" w:rsidRDefault="005355E9" w:rsidP="000C5537">
            <w:pPr>
              <w:widowControl/>
              <w:adjustRightInd w:val="0"/>
              <w:snapToGrid w:val="0"/>
              <w:spacing w:line="400" w:lineRule="exact"/>
              <w:rPr>
                <w:rFonts w:asciiTheme="minorHAnsi" w:hAnsiTheme="minorHAnsi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5D4248" w:rsidRPr="004731EB">
              <w:rPr>
                <w:rFonts w:asciiTheme="minorHAnsi" w:eastAsia="標楷體" w:hAnsiTheme="minorHAnsi"/>
              </w:rPr>
              <w:t>7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 w:rsidR="005D4248" w:rsidRPr="004731EB">
              <w:rPr>
                <w:rFonts w:asciiTheme="minorHAnsi" w:eastAsia="標楷體" w:hAnsiTheme="minorHAnsi"/>
              </w:rPr>
              <w:t>□8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 w:rsidR="005D4248" w:rsidRPr="004731EB">
              <w:rPr>
                <w:rFonts w:asciiTheme="minorHAnsi" w:eastAsia="標楷體" w:hAnsiTheme="minorHAnsi"/>
              </w:rPr>
              <w:t>□ 9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</w:p>
        </w:tc>
      </w:tr>
      <w:tr w:rsidR="005D4248" w:rsidTr="005355E9">
        <w:trPr>
          <w:jc w:val="center"/>
        </w:trPr>
        <w:tc>
          <w:tcPr>
            <w:tcW w:w="2235" w:type="dxa"/>
            <w:gridSpan w:val="2"/>
            <w:vAlign w:val="center"/>
          </w:tcPr>
          <w:p w:rsidR="005D4248" w:rsidRPr="00213DB6" w:rsidRDefault="005D4248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5430" w:type="dxa"/>
            <w:gridSpan w:val="3"/>
          </w:tcPr>
          <w:p w:rsidR="005D4248" w:rsidRDefault="005D4248" w:rsidP="000C5537">
            <w:pPr>
              <w:widowControl/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□選用教科書:</w:t>
            </w:r>
            <w:r w:rsidRPr="00213DB6">
              <w:rPr>
                <w:rFonts w:ascii="標楷體" w:eastAsia="標楷體" w:hAnsi="標楷體"/>
                <w:u w:val="single"/>
              </w:rPr>
              <w:t xml:space="preserve">     </w:t>
            </w:r>
            <w:r w:rsidRPr="00213DB6">
              <w:rPr>
                <w:rFonts w:ascii="標楷體" w:eastAsia="標楷體" w:hAnsi="標楷體"/>
              </w:rPr>
              <w:t xml:space="preserve">版 </w:t>
            </w:r>
          </w:p>
          <w:p w:rsidR="005D4248" w:rsidRPr="00213DB6" w:rsidRDefault="005355E9" w:rsidP="000C5537">
            <w:pPr>
              <w:widowControl/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5D4248" w:rsidRPr="00213DB6">
              <w:rPr>
                <w:rFonts w:ascii="標楷體" w:eastAsia="標楷體" w:hAnsi="標楷體"/>
              </w:rPr>
              <w:t>自編教材(經課發會通過)</w:t>
            </w:r>
          </w:p>
        </w:tc>
        <w:tc>
          <w:tcPr>
            <w:tcW w:w="709" w:type="dxa"/>
          </w:tcPr>
          <w:p w:rsidR="005D4248" w:rsidRPr="005D4248" w:rsidRDefault="005D4248" w:rsidP="000C5537">
            <w:pPr>
              <w:widowControl/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  <w:color w:val="000000"/>
              </w:rPr>
              <w:t>節數</w:t>
            </w:r>
          </w:p>
        </w:tc>
        <w:tc>
          <w:tcPr>
            <w:tcW w:w="7747" w:type="dxa"/>
            <w:gridSpan w:val="6"/>
          </w:tcPr>
          <w:p w:rsidR="005D4248" w:rsidRPr="00213DB6" w:rsidRDefault="005D4248" w:rsidP="005355E9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</w:rPr>
            </w:pPr>
            <w:r w:rsidRPr="005355E9">
              <w:rPr>
                <w:rFonts w:ascii="標楷體" w:eastAsia="標楷體" w:hAnsi="標楷體"/>
                <w:color w:val="000000" w:themeColor="text1"/>
              </w:rPr>
              <w:t xml:space="preserve">每週 </w:t>
            </w:r>
            <w:r w:rsidR="001A5B40" w:rsidRPr="005355E9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5355E9">
              <w:rPr>
                <w:rFonts w:ascii="標楷體" w:eastAsia="標楷體" w:hAnsi="標楷體"/>
                <w:color w:val="000000" w:themeColor="text1"/>
              </w:rPr>
              <w:t xml:space="preserve"> 節 </w:t>
            </w:r>
            <w:r w:rsidR="005355E9" w:rsidRPr="005355E9">
              <w:rPr>
                <w:rFonts w:ascii="標楷體" w:eastAsia="標楷體" w:hAnsi="標楷體" w:hint="eastAsia"/>
                <w:color w:val="000000" w:themeColor="text1"/>
              </w:rPr>
              <w:t>，上下學期，共計</w:t>
            </w:r>
            <w:r w:rsidRPr="005355E9">
              <w:rPr>
                <w:rFonts w:ascii="標楷體" w:eastAsia="標楷體" w:hAnsi="標楷體"/>
                <w:color w:val="000000" w:themeColor="text1"/>
              </w:rPr>
              <w:t xml:space="preserve">  </w:t>
            </w:r>
            <w:r w:rsidR="005A6D25" w:rsidRPr="005355E9"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 w:rsidR="005355E9" w:rsidRPr="005355E9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5355E9">
              <w:rPr>
                <w:rFonts w:ascii="標楷體" w:eastAsia="標楷體" w:hAnsi="標楷體"/>
                <w:color w:val="000000" w:themeColor="text1"/>
              </w:rPr>
              <w:t xml:space="preserve"> 節</w:t>
            </w:r>
          </w:p>
        </w:tc>
      </w:tr>
      <w:tr w:rsidR="005D4248" w:rsidTr="005355E9">
        <w:trPr>
          <w:jc w:val="center"/>
        </w:trPr>
        <w:tc>
          <w:tcPr>
            <w:tcW w:w="2235" w:type="dxa"/>
            <w:gridSpan w:val="2"/>
            <w:vAlign w:val="center"/>
          </w:tcPr>
          <w:p w:rsidR="005D4248" w:rsidRPr="005D4248" w:rsidRDefault="005D4248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D4248">
              <w:rPr>
                <w:rFonts w:ascii="標楷體" w:eastAsia="標楷體" w:hAnsi="標楷體"/>
                <w:color w:val="000000" w:themeColor="text1"/>
              </w:rPr>
              <w:t>領域核心素養</w:t>
            </w:r>
          </w:p>
        </w:tc>
        <w:tc>
          <w:tcPr>
            <w:tcW w:w="13886" w:type="dxa"/>
            <w:gridSpan w:val="10"/>
          </w:tcPr>
          <w:p w:rsidR="005D4248" w:rsidRPr="005D4248" w:rsidRDefault="007115D7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J</w:t>
            </w:r>
            <w:r w:rsidRPr="007115D7">
              <w:rPr>
                <w:rFonts w:ascii="標楷體" w:eastAsia="標楷體" w:hAnsi="標楷體" w:hint="eastAsia"/>
                <w:color w:val="000000" w:themeColor="text1"/>
              </w:rPr>
              <w:t>-A1具備良好的身心發展知能與態度，並展現自我潛能、探索人性、自我價值與生命意義、積極實踐。</w:t>
            </w:r>
          </w:p>
        </w:tc>
      </w:tr>
      <w:tr w:rsidR="005D4248" w:rsidTr="005355E9">
        <w:trPr>
          <w:jc w:val="center"/>
        </w:trPr>
        <w:tc>
          <w:tcPr>
            <w:tcW w:w="2235" w:type="dxa"/>
            <w:gridSpan w:val="2"/>
            <w:vAlign w:val="center"/>
          </w:tcPr>
          <w:p w:rsidR="005D4248" w:rsidRPr="005D4248" w:rsidRDefault="005D4248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D4248">
              <w:rPr>
                <w:rFonts w:ascii="標楷體" w:eastAsia="標楷體" w:hAnsi="標楷體"/>
                <w:color w:val="000000" w:themeColor="text1"/>
              </w:rPr>
              <w:t>課程目標</w:t>
            </w:r>
          </w:p>
        </w:tc>
        <w:tc>
          <w:tcPr>
            <w:tcW w:w="13886" w:type="dxa"/>
            <w:gridSpan w:val="10"/>
          </w:tcPr>
          <w:p w:rsidR="00F571ED" w:rsidRPr="00F571ED" w:rsidRDefault="00F571ED" w:rsidP="005A034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571ED">
              <w:rPr>
                <w:rFonts w:ascii="標楷體" w:eastAsia="標楷體" w:hAnsi="標楷體" w:hint="eastAsia"/>
                <w:color w:val="000000" w:themeColor="text1"/>
              </w:rPr>
              <w:t>一、表現：善用媒介與形式從事藝術創作與展現，傳達思想與情感。</w:t>
            </w:r>
          </w:p>
          <w:p w:rsidR="00F571ED" w:rsidRPr="00F571ED" w:rsidRDefault="00F571ED" w:rsidP="005A034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571ED">
              <w:rPr>
                <w:rFonts w:ascii="標楷體" w:eastAsia="標楷體" w:hAnsi="標楷體" w:hint="eastAsia"/>
                <w:color w:val="000000" w:themeColor="text1"/>
              </w:rPr>
              <w:t>二、鑑賞：透過參與審美活動培養感受力與理解力，體認藝術價值。</w:t>
            </w:r>
          </w:p>
          <w:p w:rsidR="005D4248" w:rsidRPr="005D4248" w:rsidRDefault="00F571ED" w:rsidP="005A034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571ED">
              <w:rPr>
                <w:rFonts w:ascii="標楷體" w:eastAsia="標楷體" w:hAnsi="標楷體" w:hint="eastAsia"/>
                <w:color w:val="000000" w:themeColor="text1"/>
              </w:rPr>
              <w:t>三、實踐：培養主動參與藝術的興趣與習慣，促進美善生活。</w:t>
            </w:r>
          </w:p>
        </w:tc>
      </w:tr>
      <w:tr w:rsidR="00CB067E" w:rsidTr="005355E9">
        <w:trPr>
          <w:trHeight w:val="382"/>
          <w:jc w:val="center"/>
        </w:trPr>
        <w:tc>
          <w:tcPr>
            <w:tcW w:w="2235" w:type="dxa"/>
            <w:gridSpan w:val="2"/>
            <w:vMerge w:val="restart"/>
            <w:vAlign w:val="center"/>
          </w:tcPr>
          <w:p w:rsidR="00CB067E" w:rsidRDefault="00CB067E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FF0000"/>
              </w:rPr>
            </w:pPr>
            <w:r w:rsidRPr="005D4248">
              <w:rPr>
                <w:rFonts w:ascii="標楷體" w:eastAsia="標楷體" w:hAnsi="標楷體" w:hint="eastAsia"/>
                <w:color w:val="000000" w:themeColor="text1"/>
              </w:rPr>
              <w:t>學習進度週次</w:t>
            </w:r>
          </w:p>
        </w:tc>
        <w:tc>
          <w:tcPr>
            <w:tcW w:w="1842" w:type="dxa"/>
            <w:vMerge w:val="restart"/>
            <w:vAlign w:val="center"/>
          </w:tcPr>
          <w:p w:rsidR="00CB067E" w:rsidRPr="00213DB6" w:rsidRDefault="00CB067E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單元主題</w:t>
            </w:r>
          </w:p>
        </w:tc>
        <w:tc>
          <w:tcPr>
            <w:tcW w:w="6663" w:type="dxa"/>
            <w:gridSpan w:val="4"/>
            <w:vAlign w:val="center"/>
          </w:tcPr>
          <w:p w:rsidR="00CB067E" w:rsidRPr="00213DB6" w:rsidRDefault="00CB067E" w:rsidP="000C5537">
            <w:pPr>
              <w:adjustRightInd w:val="0"/>
              <w:snapToGrid w:val="0"/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學習重點</w:t>
            </w:r>
          </w:p>
        </w:tc>
        <w:tc>
          <w:tcPr>
            <w:tcW w:w="850" w:type="dxa"/>
            <w:vMerge w:val="restart"/>
            <w:vAlign w:val="center"/>
          </w:tcPr>
          <w:p w:rsidR="00CB067E" w:rsidRDefault="00CB067E" w:rsidP="005A034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評量</w:t>
            </w:r>
          </w:p>
          <w:p w:rsidR="00CB067E" w:rsidRPr="00213DB6" w:rsidRDefault="00CB067E" w:rsidP="005A034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方法</w:t>
            </w:r>
          </w:p>
        </w:tc>
        <w:tc>
          <w:tcPr>
            <w:tcW w:w="1276" w:type="dxa"/>
            <w:vMerge w:val="restart"/>
            <w:vAlign w:val="center"/>
          </w:tcPr>
          <w:p w:rsidR="00CB067E" w:rsidRPr="0072289E" w:rsidRDefault="00CB067E" w:rsidP="005A034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議題融入</w:t>
            </w:r>
          </w:p>
          <w:p w:rsidR="00CB067E" w:rsidRPr="005355E9" w:rsidRDefault="00CB067E" w:rsidP="005A034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C00000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實質內涵</w:t>
            </w:r>
          </w:p>
        </w:tc>
        <w:tc>
          <w:tcPr>
            <w:tcW w:w="1843" w:type="dxa"/>
            <w:vMerge w:val="restart"/>
            <w:vAlign w:val="center"/>
          </w:tcPr>
          <w:p w:rsidR="00CB067E" w:rsidRDefault="00CB067E" w:rsidP="005A034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教學</w:t>
            </w:r>
          </w:p>
          <w:p w:rsidR="00CB067E" w:rsidRDefault="00CB067E" w:rsidP="005A034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設備</w:t>
            </w:r>
          </w:p>
          <w:p w:rsidR="00CB067E" w:rsidRPr="00213DB6" w:rsidRDefault="00CB067E" w:rsidP="005A034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需求</w:t>
            </w:r>
          </w:p>
        </w:tc>
        <w:tc>
          <w:tcPr>
            <w:tcW w:w="567" w:type="dxa"/>
            <w:vMerge w:val="restart"/>
            <w:vAlign w:val="center"/>
          </w:tcPr>
          <w:p w:rsidR="00CB067E" w:rsidRDefault="00CB067E" w:rsidP="005A034A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協同</w:t>
            </w:r>
          </w:p>
          <w:p w:rsidR="00CB067E" w:rsidRPr="00213DB6" w:rsidRDefault="00CB067E" w:rsidP="005A034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</w:rPr>
              <w:t>教學</w:t>
            </w:r>
          </w:p>
        </w:tc>
        <w:tc>
          <w:tcPr>
            <w:tcW w:w="845" w:type="dxa"/>
            <w:vMerge w:val="restart"/>
            <w:vAlign w:val="center"/>
          </w:tcPr>
          <w:p w:rsidR="00CB067E" w:rsidRPr="00213DB6" w:rsidRDefault="00CB067E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D57857" w:rsidTr="005355E9">
        <w:trPr>
          <w:trHeight w:val="1396"/>
          <w:jc w:val="center"/>
        </w:trPr>
        <w:tc>
          <w:tcPr>
            <w:tcW w:w="2235" w:type="dxa"/>
            <w:gridSpan w:val="2"/>
            <w:vMerge/>
            <w:vAlign w:val="center"/>
          </w:tcPr>
          <w:p w:rsidR="00D57857" w:rsidRPr="005D4248" w:rsidRDefault="00D57857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2" w:type="dxa"/>
            <w:vMerge/>
            <w:vAlign w:val="center"/>
          </w:tcPr>
          <w:p w:rsidR="00D57857" w:rsidRPr="00424B1A" w:rsidRDefault="00D57857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:rsidR="00D57857" w:rsidRPr="00424B1A" w:rsidRDefault="00CB067E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學習內容</w:t>
            </w:r>
          </w:p>
        </w:tc>
        <w:tc>
          <w:tcPr>
            <w:tcW w:w="3119" w:type="dxa"/>
            <w:gridSpan w:val="3"/>
            <w:vAlign w:val="center"/>
          </w:tcPr>
          <w:p w:rsidR="00D57857" w:rsidRPr="00424B1A" w:rsidRDefault="00CB067E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學習表現</w:t>
            </w:r>
          </w:p>
        </w:tc>
        <w:tc>
          <w:tcPr>
            <w:tcW w:w="850" w:type="dxa"/>
            <w:vMerge/>
            <w:vAlign w:val="center"/>
          </w:tcPr>
          <w:p w:rsidR="00D57857" w:rsidRPr="00424B1A" w:rsidRDefault="00D57857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:rsidR="00D57857" w:rsidRPr="00424B1A" w:rsidRDefault="00D57857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:rsidR="00D57857" w:rsidRDefault="00D57857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67" w:type="dxa"/>
            <w:vMerge/>
            <w:vAlign w:val="center"/>
          </w:tcPr>
          <w:p w:rsidR="00D57857" w:rsidRDefault="00D57857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45" w:type="dxa"/>
            <w:vMerge/>
            <w:vAlign w:val="center"/>
          </w:tcPr>
          <w:p w:rsidR="00D57857" w:rsidRDefault="00D57857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F96199" w:rsidTr="005355E9">
        <w:trPr>
          <w:cantSplit/>
          <w:trHeight w:val="1134"/>
          <w:jc w:val="center"/>
        </w:trPr>
        <w:tc>
          <w:tcPr>
            <w:tcW w:w="817" w:type="dxa"/>
            <w:vMerge w:val="restart"/>
            <w:vAlign w:val="center"/>
          </w:tcPr>
          <w:p w:rsidR="005355E9" w:rsidRDefault="00F96199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第</w:t>
            </w:r>
          </w:p>
          <w:p w:rsidR="005355E9" w:rsidRDefault="00F96199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一</w:t>
            </w:r>
          </w:p>
          <w:p w:rsidR="005355E9" w:rsidRDefault="00F96199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學</w:t>
            </w:r>
          </w:p>
          <w:p w:rsidR="00F96199" w:rsidRPr="005D4248" w:rsidRDefault="00F96199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期</w:t>
            </w:r>
          </w:p>
        </w:tc>
        <w:tc>
          <w:tcPr>
            <w:tcW w:w="1418" w:type="dxa"/>
            <w:vAlign w:val="center"/>
          </w:tcPr>
          <w:p w:rsidR="00F96199" w:rsidRPr="00F96199" w:rsidRDefault="00F96199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96199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F96199">
              <w:rPr>
                <w:rFonts w:asciiTheme="minorHAnsi" w:eastAsia="標楷體" w:hAnsiTheme="minorHAnsi"/>
                <w:color w:val="000000" w:themeColor="text1"/>
              </w:rPr>
              <w:t>1-</w:t>
            </w:r>
            <w:r w:rsidR="00402A83">
              <w:rPr>
                <w:rFonts w:asciiTheme="minorHAnsi" w:eastAsia="標楷體" w:hAnsiTheme="minorHAnsi" w:hint="eastAsia"/>
                <w:color w:val="000000" w:themeColor="text1"/>
              </w:rPr>
              <w:t>5</w:t>
            </w:r>
            <w:r w:rsidRPr="00F96199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1842" w:type="dxa"/>
          </w:tcPr>
          <w:p w:rsidR="00F96199" w:rsidRPr="00424B1A" w:rsidRDefault="00402A83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02A83">
              <w:rPr>
                <w:rFonts w:ascii="標楷體" w:eastAsia="標楷體" w:hAnsi="標楷體" w:hint="eastAsia"/>
                <w:color w:val="000000" w:themeColor="text1"/>
              </w:rPr>
              <w:t>音樂多美妙</w:t>
            </w:r>
          </w:p>
        </w:tc>
        <w:tc>
          <w:tcPr>
            <w:tcW w:w="3544" w:type="dxa"/>
          </w:tcPr>
          <w:p w:rsidR="003B6413" w:rsidRPr="003B6413" w:rsidRDefault="003B6413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音E-Ⅳ-2</w:t>
            </w:r>
          </w:p>
          <w:p w:rsidR="003B6413" w:rsidRPr="003B6413" w:rsidRDefault="003B6413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樂器的構造、發音原理、演奏技巧，以及不同的演奏形式。</w:t>
            </w:r>
          </w:p>
          <w:p w:rsidR="003B6413" w:rsidRPr="003B6413" w:rsidRDefault="003B6413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音E-Ⅳ-3</w:t>
            </w:r>
          </w:p>
          <w:p w:rsidR="003B6413" w:rsidRPr="003B6413" w:rsidRDefault="003B6413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音樂符號與術語、記譜法或簡易音樂軟體。</w:t>
            </w:r>
          </w:p>
          <w:p w:rsidR="003B6413" w:rsidRPr="003B6413" w:rsidRDefault="003B6413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音E-Ⅳ-4</w:t>
            </w:r>
          </w:p>
          <w:p w:rsidR="003B6413" w:rsidRPr="003B6413" w:rsidRDefault="003B6413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音樂元素，如：音色、調式、和聲等。</w:t>
            </w:r>
          </w:p>
          <w:p w:rsidR="003B6413" w:rsidRPr="003B6413" w:rsidRDefault="003B6413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音A 2</w:t>
            </w:r>
          </w:p>
          <w:p w:rsidR="003B6413" w:rsidRPr="003B6413" w:rsidRDefault="003B6413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相關音樂語彙，如音色、和聲等描述音樂元素之音樂術語，或相關之一般性用語。</w:t>
            </w:r>
          </w:p>
          <w:p w:rsidR="003B6413" w:rsidRPr="003B6413" w:rsidRDefault="003B6413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音A 3</w:t>
            </w:r>
          </w:p>
          <w:p w:rsidR="003B6413" w:rsidRPr="003B6413" w:rsidRDefault="003B6413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音樂美感原則，如：均衡、漸層等。</w:t>
            </w:r>
          </w:p>
          <w:p w:rsidR="003B6413" w:rsidRPr="003B6413" w:rsidRDefault="003B6413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音P 1</w:t>
            </w:r>
          </w:p>
          <w:p w:rsidR="003B6413" w:rsidRPr="003B6413" w:rsidRDefault="003B6413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音樂與跨領域藝術文化活動。</w:t>
            </w:r>
          </w:p>
          <w:p w:rsidR="003B6413" w:rsidRPr="003B6413" w:rsidRDefault="003B6413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  <w:p w:rsidR="003B6413" w:rsidRPr="003B6413" w:rsidRDefault="003B6413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音P 2</w:t>
            </w:r>
          </w:p>
          <w:p w:rsidR="00F96199" w:rsidRPr="00424B1A" w:rsidRDefault="003B6413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在地人文關懷與全球藝術文化相關議題 。</w:t>
            </w:r>
          </w:p>
        </w:tc>
        <w:tc>
          <w:tcPr>
            <w:tcW w:w="3119" w:type="dxa"/>
            <w:gridSpan w:val="3"/>
          </w:tcPr>
          <w:p w:rsidR="0001104D" w:rsidRPr="0001104D" w:rsidRDefault="0001104D" w:rsidP="000C553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1104D">
              <w:rPr>
                <w:rFonts w:ascii="標楷體" w:eastAsia="標楷體" w:hAnsi="標楷體" w:hint="eastAsia"/>
                <w:color w:val="000000" w:themeColor="text1"/>
              </w:rPr>
              <w:t>音1-Ⅳ-1</w:t>
            </w:r>
          </w:p>
          <w:p w:rsidR="0001104D" w:rsidRPr="0001104D" w:rsidRDefault="0001104D" w:rsidP="000C553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1104D">
              <w:rPr>
                <w:rFonts w:ascii="標楷體" w:eastAsia="標楷體" w:hAnsi="標楷體" w:hint="eastAsia"/>
                <w:color w:val="000000" w:themeColor="text1"/>
              </w:rPr>
              <w:t>能理解音樂符號並回應指揮，進行歌唱及演奏，展現音樂美感意識。</w:t>
            </w:r>
          </w:p>
          <w:p w:rsidR="0001104D" w:rsidRPr="0001104D" w:rsidRDefault="0001104D" w:rsidP="000C553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1104D">
              <w:rPr>
                <w:rFonts w:ascii="標楷體" w:eastAsia="標楷體" w:hAnsi="標楷體" w:hint="eastAsia"/>
                <w:color w:val="000000" w:themeColor="text1"/>
              </w:rPr>
              <w:t>音2-Ⅳ-1</w:t>
            </w:r>
          </w:p>
          <w:p w:rsidR="0001104D" w:rsidRPr="0001104D" w:rsidRDefault="0001104D" w:rsidP="000C553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1104D">
              <w:rPr>
                <w:rFonts w:ascii="標楷體" w:eastAsia="標楷體" w:hAnsi="標楷體" w:hint="eastAsia"/>
                <w:color w:val="000000" w:themeColor="text1"/>
              </w:rPr>
              <w:t>能使用適當的音樂語彙，賞析各類音樂作品，體會藝術文化之美。</w:t>
            </w:r>
          </w:p>
          <w:p w:rsidR="0001104D" w:rsidRPr="0001104D" w:rsidRDefault="0001104D" w:rsidP="000C553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1104D">
              <w:rPr>
                <w:rFonts w:ascii="標楷體" w:eastAsia="標楷體" w:hAnsi="標楷體" w:hint="eastAsia"/>
                <w:color w:val="000000" w:themeColor="text1"/>
              </w:rPr>
              <w:t>音3</w:t>
            </w:r>
            <w:r w:rsidR="00E628BF">
              <w:rPr>
                <w:rFonts w:ascii="標楷體" w:eastAsia="標楷體" w:hAnsi="標楷體" w:hint="eastAsia"/>
                <w:color w:val="000000" w:themeColor="text1"/>
              </w:rPr>
              <w:t>-IV-</w:t>
            </w:r>
            <w:r w:rsidR="00E628BF" w:rsidRPr="00E628BF">
              <w:rPr>
                <w:rFonts w:ascii="標楷體" w:eastAsia="標楷體" w:hAnsi="標楷體"/>
                <w:color w:val="000000" w:themeColor="text1"/>
              </w:rPr>
              <w:t>1</w:t>
            </w:r>
          </w:p>
          <w:p w:rsidR="00F96199" w:rsidRPr="00424B1A" w:rsidRDefault="0001104D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1104D">
              <w:rPr>
                <w:rFonts w:ascii="標楷體" w:eastAsia="標楷體" w:hAnsi="標楷體" w:hint="eastAsia"/>
                <w:color w:val="000000" w:themeColor="text1"/>
              </w:rPr>
              <w:t>能透過多元音樂活動，探索音樂及其他藝術之共通性關懷</w:t>
            </w:r>
            <w:r w:rsidR="006A6AD9"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01104D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</w:tc>
        <w:tc>
          <w:tcPr>
            <w:tcW w:w="850" w:type="dxa"/>
          </w:tcPr>
          <w:p w:rsidR="00F96199" w:rsidRPr="00424B1A" w:rsidRDefault="000C5537" w:rsidP="000C553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實作評量</w:t>
            </w:r>
          </w:p>
        </w:tc>
        <w:tc>
          <w:tcPr>
            <w:tcW w:w="1276" w:type="dxa"/>
          </w:tcPr>
          <w:p w:rsidR="00F96199" w:rsidRPr="0072289E" w:rsidRDefault="005A6D25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</w:p>
          <w:p w:rsidR="009759AB" w:rsidRPr="0072289E" w:rsidRDefault="009759AB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生J1思考生活、學校與社區的公共議題，培養與他人理性溝通的素養。</w:t>
            </w:r>
            <w:r w:rsidRPr="0072289E">
              <w:rPr>
                <w:rFonts w:ascii="標楷體" w:eastAsia="標楷體" w:hAnsi="標楷體"/>
                <w:color w:val="000000" w:themeColor="text1"/>
              </w:rPr>
              <w:cr/>
            </w:r>
          </w:p>
          <w:p w:rsidR="005A6D25" w:rsidRPr="0072289E" w:rsidRDefault="008D483E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="005A6D25" w:rsidRPr="0072289E">
              <w:rPr>
                <w:rFonts w:ascii="標楷體" w:eastAsia="標楷體" w:hAnsi="標楷體" w:hint="eastAsia"/>
                <w:color w:val="000000" w:themeColor="text1"/>
              </w:rPr>
              <w:t>德教育</w:t>
            </w:r>
          </w:p>
          <w:p w:rsidR="009759AB" w:rsidRPr="0072289E" w:rsidRDefault="009759AB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品J1溝通合作與和諧人際關係。</w:t>
            </w:r>
          </w:p>
        </w:tc>
        <w:tc>
          <w:tcPr>
            <w:tcW w:w="1843" w:type="dxa"/>
          </w:tcPr>
          <w:p w:rsidR="00F96199" w:rsidRDefault="00F96199" w:rsidP="005355E9">
            <w:pPr>
              <w:adjustRightInd w:val="0"/>
              <w:snapToGrid w:val="0"/>
              <w:ind w:right="353"/>
              <w:jc w:val="righ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67" w:type="dxa"/>
          </w:tcPr>
          <w:p w:rsidR="00F96199" w:rsidRDefault="00F96199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45" w:type="dxa"/>
          </w:tcPr>
          <w:p w:rsidR="00F96199" w:rsidRDefault="00F96199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5D027C" w:rsidTr="005355E9">
        <w:trPr>
          <w:cantSplit/>
          <w:trHeight w:val="1134"/>
          <w:jc w:val="center"/>
        </w:trPr>
        <w:tc>
          <w:tcPr>
            <w:tcW w:w="817" w:type="dxa"/>
            <w:vMerge/>
            <w:vAlign w:val="center"/>
          </w:tcPr>
          <w:p w:rsidR="005D027C" w:rsidRDefault="005D027C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5D027C" w:rsidRPr="00F96199" w:rsidRDefault="005355E9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第</w:t>
            </w:r>
            <w:r w:rsidR="005D027C">
              <w:rPr>
                <w:rFonts w:asciiTheme="minorHAnsi" w:eastAsia="標楷體" w:hAnsiTheme="minorHAnsi" w:hint="eastAsia"/>
                <w:color w:val="000000" w:themeColor="text1"/>
              </w:rPr>
              <w:t>6-10</w:t>
            </w:r>
            <w:r w:rsidR="005D027C">
              <w:rPr>
                <w:rFonts w:asciiTheme="minorHAnsi" w:eastAsia="標楷體" w:hAnsiTheme="minorHAnsi" w:hint="eastAsia"/>
                <w:color w:val="000000" w:themeColor="text1"/>
              </w:rPr>
              <w:t>週</w:t>
            </w:r>
          </w:p>
        </w:tc>
        <w:tc>
          <w:tcPr>
            <w:tcW w:w="1842" w:type="dxa"/>
          </w:tcPr>
          <w:p w:rsidR="005D027C" w:rsidRPr="00424B1A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02A83">
              <w:rPr>
                <w:rFonts w:ascii="標楷體" w:eastAsia="標楷體" w:hAnsi="標楷體" w:hint="eastAsia"/>
                <w:color w:val="000000" w:themeColor="text1"/>
              </w:rPr>
              <w:t>唱歌好快樂</w:t>
            </w:r>
          </w:p>
        </w:tc>
        <w:tc>
          <w:tcPr>
            <w:tcW w:w="3544" w:type="dxa"/>
          </w:tcPr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音E-Ⅳ-2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樂器的構造、發音原理、演奏技巧，以及不同的演奏形式。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音E-Ⅳ-3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音樂符號與術語、記譜法或簡易音樂軟體。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音E-Ⅳ-4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音樂元素，如：音色、調式、和聲等。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音A 2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相關音樂語彙，如音色、和聲等描述音樂元素之音樂術語，或相關之一般性用語。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音A 3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音樂美感原則，如：均衡、漸層等。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音P 1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音樂與跨領域藝術文化活動。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音P 2</w:t>
            </w:r>
          </w:p>
          <w:p w:rsidR="005D027C" w:rsidRPr="00424B1A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在地人文關懷與全球藝術文化相關議題 。</w:t>
            </w:r>
          </w:p>
        </w:tc>
        <w:tc>
          <w:tcPr>
            <w:tcW w:w="3119" w:type="dxa"/>
            <w:gridSpan w:val="3"/>
          </w:tcPr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音1-Ⅳ-1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能理解音樂符號並回應指揮，進行歌唱及演奏，展現音樂美感意識。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音2-Ⅳ-1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能使用適當的音樂語彙，賞析各類音樂作品，體會藝術文化之美。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音3-IV-1</w:t>
            </w:r>
          </w:p>
          <w:p w:rsidR="005D027C" w:rsidRPr="00424B1A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能透過多元音樂活動，探索音樂及其他藝術之共通性關懷，在地及全球藝術文化。</w:t>
            </w:r>
          </w:p>
        </w:tc>
        <w:tc>
          <w:tcPr>
            <w:tcW w:w="850" w:type="dxa"/>
          </w:tcPr>
          <w:p w:rsidR="005D027C" w:rsidRPr="00424B1A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</w:tcPr>
          <w:p w:rsidR="00CE495F" w:rsidRPr="0072289E" w:rsidRDefault="005A6D25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  <w:r w:rsidR="00CE495F" w:rsidRPr="0072289E">
              <w:rPr>
                <w:rFonts w:ascii="標楷體" w:eastAsia="標楷體" w:hAnsi="標楷體" w:hint="eastAsia"/>
                <w:color w:val="000000" w:themeColor="text1"/>
              </w:rPr>
              <w:t>生J2探討完整的人的各個面向，包括身體與心理、理性與感性、自由與命定、境遇與嚮往，理解人的主體能動性，培 養 適切的 自我觀。</w:t>
            </w:r>
          </w:p>
          <w:p w:rsidR="00CE495F" w:rsidRPr="0072289E" w:rsidRDefault="00CE495F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:rsidR="009759AB" w:rsidRPr="0072289E" w:rsidRDefault="00CE495F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="005A6D25" w:rsidRPr="0072289E">
              <w:rPr>
                <w:rFonts w:ascii="標楷體" w:eastAsia="標楷體" w:hAnsi="標楷體" w:hint="eastAsia"/>
                <w:color w:val="000000" w:themeColor="text1"/>
              </w:rPr>
              <w:t>德教育</w:t>
            </w:r>
            <w:r w:rsidR="009759AB" w:rsidRPr="0072289E">
              <w:rPr>
                <w:rFonts w:ascii="標楷體" w:eastAsia="標楷體" w:hAnsi="標楷體" w:hint="eastAsia"/>
                <w:color w:val="000000" w:themeColor="text1"/>
              </w:rPr>
              <w:t>品J2重視群體規範與榮譽。</w:t>
            </w:r>
          </w:p>
        </w:tc>
        <w:tc>
          <w:tcPr>
            <w:tcW w:w="1843" w:type="dxa"/>
          </w:tcPr>
          <w:p w:rsidR="005D027C" w:rsidRPr="005355E9" w:rsidRDefault="005D027C" w:rsidP="005355E9">
            <w:pPr>
              <w:rPr>
                <w:rFonts w:ascii="標楷體" w:eastAsia="標楷體" w:hAnsi="標楷體"/>
              </w:rPr>
            </w:pPr>
            <w:r w:rsidRPr="005355E9">
              <w:rPr>
                <w:rFonts w:ascii="標楷體" w:eastAsia="標楷體" w:hAnsi="標楷體" w:hint="eastAsia"/>
              </w:rPr>
              <w:t>鋼琴、中音質笛、電子白板、音響設備、相關軟體</w:t>
            </w:r>
          </w:p>
        </w:tc>
        <w:tc>
          <w:tcPr>
            <w:tcW w:w="567" w:type="dxa"/>
          </w:tcPr>
          <w:p w:rsidR="005D027C" w:rsidRPr="005355E9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45" w:type="dxa"/>
          </w:tcPr>
          <w:p w:rsidR="005D027C" w:rsidRPr="005355E9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5D027C" w:rsidTr="005355E9">
        <w:trPr>
          <w:cantSplit/>
          <w:trHeight w:val="1134"/>
          <w:jc w:val="center"/>
        </w:trPr>
        <w:tc>
          <w:tcPr>
            <w:tcW w:w="817" w:type="dxa"/>
            <w:vMerge/>
            <w:vAlign w:val="center"/>
          </w:tcPr>
          <w:p w:rsidR="005D027C" w:rsidRDefault="005D027C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5D027C" w:rsidRPr="00F96199" w:rsidRDefault="005D027C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</w:rPr>
              <w:t>11-15</w:t>
            </w:r>
            <w:r>
              <w:rPr>
                <w:rFonts w:asciiTheme="minorHAnsi" w:eastAsia="標楷體" w:hAnsiTheme="minorHAnsi" w:hint="eastAsia"/>
                <w:color w:val="000000" w:themeColor="text1"/>
              </w:rPr>
              <w:t>周</w:t>
            </w:r>
          </w:p>
        </w:tc>
        <w:tc>
          <w:tcPr>
            <w:tcW w:w="1842" w:type="dxa"/>
          </w:tcPr>
          <w:p w:rsidR="005D027C" w:rsidRPr="00424B1A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02A83">
              <w:rPr>
                <w:rFonts w:ascii="標楷體" w:eastAsia="標楷體" w:hAnsi="標楷體" w:hint="eastAsia"/>
                <w:color w:val="000000" w:themeColor="text1"/>
              </w:rPr>
              <w:t>老歌不老</w:t>
            </w:r>
          </w:p>
        </w:tc>
        <w:tc>
          <w:tcPr>
            <w:tcW w:w="3544" w:type="dxa"/>
          </w:tcPr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音E-Ⅳ-2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樂器的構造、發音原理、演奏技巧，以及不同的演奏形式。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音E-Ⅳ-3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音樂符號與術語、記譜法或簡易音樂軟體。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音E-Ⅳ-4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音樂元素，如：音色、調式、和聲等。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音A 2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相關音樂語彙，如音色、和聲等描述音樂元素之音樂術語，或相關之一般性用語。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音A 3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音樂美感原則，如：均衡、漸層等。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音P 1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音樂與跨領域藝術文化活動。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音P 2</w:t>
            </w:r>
          </w:p>
          <w:p w:rsidR="005D027C" w:rsidRPr="00424B1A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在地人文關懷與全球藝術文化相關議題 。</w:t>
            </w:r>
          </w:p>
        </w:tc>
        <w:tc>
          <w:tcPr>
            <w:tcW w:w="3119" w:type="dxa"/>
            <w:gridSpan w:val="3"/>
          </w:tcPr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音1-Ⅳ-1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能理解音樂符號並回應指揮，進行歌唱及演奏，展現音樂美感意識。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音2-Ⅳ-1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能使用適當的音樂語彙，賞析各類音樂作品，體會藝術文化之美。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音3-IV-1</w:t>
            </w:r>
          </w:p>
          <w:p w:rsidR="005D027C" w:rsidRPr="00424B1A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能透過多元音樂活動，探索音樂及其他藝術之共通性關懷，在地及全球藝術文化。</w:t>
            </w:r>
          </w:p>
        </w:tc>
        <w:tc>
          <w:tcPr>
            <w:tcW w:w="850" w:type="dxa"/>
          </w:tcPr>
          <w:p w:rsidR="005D027C" w:rsidRPr="00424B1A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</w:tcPr>
          <w:p w:rsidR="00CE495F" w:rsidRPr="0072289E" w:rsidRDefault="005A6D25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  <w:r w:rsidR="00CE495F" w:rsidRPr="0072289E">
              <w:rPr>
                <w:rFonts w:ascii="標楷體" w:eastAsia="標楷體" w:hAnsi="標楷體" w:hint="eastAsia"/>
                <w:color w:val="000000" w:themeColor="text1"/>
              </w:rPr>
              <w:t>生J3反思生老病死與人生無常的現象，探索人生的目的、價值與意義。</w:t>
            </w:r>
            <w:r w:rsidR="00CE495F" w:rsidRPr="0072289E">
              <w:rPr>
                <w:rFonts w:ascii="標楷體" w:eastAsia="標楷體" w:hAnsi="標楷體"/>
                <w:color w:val="000000" w:themeColor="text1"/>
              </w:rPr>
              <w:cr/>
            </w:r>
          </w:p>
          <w:p w:rsidR="005D027C" w:rsidRPr="0072289E" w:rsidRDefault="00CE495F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="005A6D25" w:rsidRPr="0072289E">
              <w:rPr>
                <w:rFonts w:ascii="標楷體" w:eastAsia="標楷體" w:hAnsi="標楷體" w:hint="eastAsia"/>
                <w:color w:val="000000" w:themeColor="text1"/>
              </w:rPr>
              <w:t>德教育</w:t>
            </w:r>
            <w:r w:rsidRPr="0072289E">
              <w:rPr>
                <w:rFonts w:ascii="標楷體" w:eastAsia="標楷體" w:hAnsi="標楷體" w:hint="eastAsia"/>
                <w:color w:val="000000" w:themeColor="text1"/>
              </w:rPr>
              <w:t>品J3關懷生活環境與自然 生態永 續發展。</w:t>
            </w:r>
          </w:p>
        </w:tc>
        <w:tc>
          <w:tcPr>
            <w:tcW w:w="1843" w:type="dxa"/>
          </w:tcPr>
          <w:p w:rsidR="005D027C" w:rsidRPr="005355E9" w:rsidRDefault="005D027C" w:rsidP="005355E9">
            <w:pPr>
              <w:rPr>
                <w:rFonts w:ascii="標楷體" w:eastAsia="標楷體" w:hAnsi="標楷體"/>
              </w:rPr>
            </w:pPr>
            <w:r w:rsidRPr="005355E9">
              <w:rPr>
                <w:rFonts w:ascii="標楷體" w:eastAsia="標楷體" w:hAnsi="標楷體" w:hint="eastAsia"/>
              </w:rPr>
              <w:t>鋼琴、中音質笛、電子白板、音響設備、相關軟體</w:t>
            </w:r>
          </w:p>
        </w:tc>
        <w:tc>
          <w:tcPr>
            <w:tcW w:w="567" w:type="dxa"/>
          </w:tcPr>
          <w:p w:rsidR="005D027C" w:rsidRPr="005355E9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45" w:type="dxa"/>
          </w:tcPr>
          <w:p w:rsidR="005D027C" w:rsidRPr="005355E9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5D027C" w:rsidTr="005355E9">
        <w:trPr>
          <w:cantSplit/>
          <w:trHeight w:val="1134"/>
          <w:jc w:val="center"/>
        </w:trPr>
        <w:tc>
          <w:tcPr>
            <w:tcW w:w="817" w:type="dxa"/>
            <w:vMerge/>
            <w:vAlign w:val="center"/>
          </w:tcPr>
          <w:p w:rsidR="005D027C" w:rsidRDefault="005D027C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5D027C" w:rsidRPr="00F96199" w:rsidRDefault="005D027C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96199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F96199">
              <w:rPr>
                <w:rFonts w:asciiTheme="minorHAnsi" w:eastAsia="標楷體" w:hAnsiTheme="minorHAnsi"/>
                <w:color w:val="000000" w:themeColor="text1"/>
              </w:rPr>
              <w:t>1</w:t>
            </w:r>
            <w:r>
              <w:rPr>
                <w:rFonts w:asciiTheme="minorHAnsi" w:eastAsia="標楷體" w:hAnsiTheme="minorHAnsi" w:hint="eastAsia"/>
                <w:color w:val="000000" w:themeColor="text1"/>
              </w:rPr>
              <w:t>6</w:t>
            </w:r>
            <w:r w:rsidRPr="00F96199">
              <w:rPr>
                <w:rFonts w:asciiTheme="minorHAnsi" w:eastAsia="標楷體" w:hAnsiTheme="minorHAnsi"/>
                <w:color w:val="000000" w:themeColor="text1"/>
              </w:rPr>
              <w:t>-21</w:t>
            </w:r>
            <w:r w:rsidRPr="00F96199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1842" w:type="dxa"/>
          </w:tcPr>
          <w:p w:rsidR="005D027C" w:rsidRPr="00424B1A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02A83">
              <w:rPr>
                <w:rFonts w:ascii="標楷體" w:eastAsia="標楷體" w:hAnsi="標楷體" w:hint="eastAsia"/>
                <w:color w:val="000000" w:themeColor="text1"/>
              </w:rPr>
              <w:t>一起完節奏</w:t>
            </w:r>
          </w:p>
        </w:tc>
        <w:tc>
          <w:tcPr>
            <w:tcW w:w="3544" w:type="dxa"/>
          </w:tcPr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音E-Ⅳ-2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樂器的構造、發音原理、演奏技巧，以及不同的演奏形式。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音E-Ⅳ-3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音樂符號與術語、記譜法或簡易音樂軟體。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音E-Ⅳ-4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音樂元素，如：音色、調式、和聲等。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音A 2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相關音樂語彙，如音色、和聲等描述音樂元素之音樂術語，或相關之一般性用語。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音A 3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音樂美感原則，如：均衡、漸層等。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音P 1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音樂與跨領域藝術文化活動。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音P 2</w:t>
            </w:r>
          </w:p>
          <w:p w:rsidR="005D027C" w:rsidRPr="00424B1A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在地人文關懷與全球藝術文化相關議題 。</w:t>
            </w:r>
          </w:p>
        </w:tc>
        <w:tc>
          <w:tcPr>
            <w:tcW w:w="3119" w:type="dxa"/>
            <w:gridSpan w:val="3"/>
          </w:tcPr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音1-Ⅳ-1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能理解音樂符號並回應指揮，進行歌唱及演奏，展現音樂美感意識。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音2-Ⅳ-1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能使用適當的音樂語彙，賞析各類音樂作品，體會藝術文化之美。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音3-IV-1</w:t>
            </w:r>
          </w:p>
          <w:p w:rsidR="005D027C" w:rsidRPr="00424B1A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能透過多元音樂活動，探索音樂及其他藝術之共通性關懷，在地及全球藝術文化。</w:t>
            </w:r>
          </w:p>
        </w:tc>
        <w:tc>
          <w:tcPr>
            <w:tcW w:w="850" w:type="dxa"/>
          </w:tcPr>
          <w:p w:rsidR="005D027C" w:rsidRPr="00424B1A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</w:tcPr>
          <w:p w:rsidR="005A6D25" w:rsidRPr="0072289E" w:rsidRDefault="005A6D25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  <w:r w:rsidR="00CE495F" w:rsidRPr="0072289E">
              <w:rPr>
                <w:rFonts w:ascii="標楷體" w:eastAsia="標楷體" w:hAnsi="標楷體" w:hint="eastAsia"/>
                <w:color w:val="000000" w:themeColor="text1"/>
              </w:rPr>
              <w:t>生J4分析快樂、幸福與生命意義之間的關係。</w:t>
            </w:r>
            <w:r w:rsidR="00CE495F" w:rsidRPr="0072289E">
              <w:rPr>
                <w:rFonts w:ascii="標楷體" w:eastAsia="標楷體" w:hAnsi="標楷體"/>
                <w:color w:val="000000" w:themeColor="text1"/>
              </w:rPr>
              <w:cr/>
            </w:r>
          </w:p>
          <w:p w:rsidR="005D027C" w:rsidRPr="0072289E" w:rsidRDefault="00CE495F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="005A6D25" w:rsidRPr="0072289E">
              <w:rPr>
                <w:rFonts w:ascii="標楷體" w:eastAsia="標楷體" w:hAnsi="標楷體" w:hint="eastAsia"/>
                <w:color w:val="000000" w:themeColor="text1"/>
              </w:rPr>
              <w:t>德教育</w:t>
            </w:r>
            <w:r w:rsidRPr="0072289E">
              <w:rPr>
                <w:rFonts w:ascii="標楷體" w:eastAsia="標楷體" w:hAnsi="標楷體" w:hint="eastAsia"/>
                <w:color w:val="000000" w:themeColor="text1"/>
              </w:rPr>
              <w:t>品J4族群差異與平等的道德議題。</w:t>
            </w:r>
          </w:p>
        </w:tc>
        <w:tc>
          <w:tcPr>
            <w:tcW w:w="1843" w:type="dxa"/>
          </w:tcPr>
          <w:p w:rsidR="005D027C" w:rsidRPr="005355E9" w:rsidRDefault="005D027C" w:rsidP="005355E9">
            <w:pPr>
              <w:rPr>
                <w:rFonts w:ascii="標楷體" w:eastAsia="標楷體" w:hAnsi="標楷體"/>
              </w:rPr>
            </w:pPr>
            <w:r w:rsidRPr="005355E9">
              <w:rPr>
                <w:rFonts w:ascii="標楷體" w:eastAsia="標楷體" w:hAnsi="標楷體" w:hint="eastAsia"/>
              </w:rPr>
              <w:t>鋼琴、中音質笛、電子白板、音響設備、相關軟體</w:t>
            </w:r>
          </w:p>
        </w:tc>
        <w:tc>
          <w:tcPr>
            <w:tcW w:w="567" w:type="dxa"/>
          </w:tcPr>
          <w:p w:rsidR="005D027C" w:rsidRPr="005355E9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45" w:type="dxa"/>
          </w:tcPr>
          <w:p w:rsidR="005D027C" w:rsidRPr="005355E9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5D027C" w:rsidTr="005355E9">
        <w:trPr>
          <w:cantSplit/>
          <w:trHeight w:val="1134"/>
          <w:jc w:val="center"/>
        </w:trPr>
        <w:tc>
          <w:tcPr>
            <w:tcW w:w="817" w:type="dxa"/>
            <w:vMerge w:val="restart"/>
            <w:vAlign w:val="center"/>
          </w:tcPr>
          <w:p w:rsidR="005355E9" w:rsidRDefault="005D027C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第</w:t>
            </w:r>
          </w:p>
          <w:p w:rsidR="005355E9" w:rsidRDefault="005D027C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二</w:t>
            </w:r>
          </w:p>
          <w:p w:rsidR="005355E9" w:rsidRDefault="005D027C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學</w:t>
            </w:r>
          </w:p>
          <w:p w:rsidR="005D027C" w:rsidRDefault="005D027C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期</w:t>
            </w:r>
          </w:p>
        </w:tc>
        <w:tc>
          <w:tcPr>
            <w:tcW w:w="1418" w:type="dxa"/>
            <w:vAlign w:val="center"/>
          </w:tcPr>
          <w:p w:rsidR="005D027C" w:rsidRPr="00F96199" w:rsidRDefault="005D027C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96199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F96199">
              <w:rPr>
                <w:rFonts w:asciiTheme="minorHAnsi" w:eastAsia="標楷體" w:hAnsiTheme="minorHAnsi"/>
                <w:color w:val="000000" w:themeColor="text1"/>
              </w:rPr>
              <w:t>1-</w:t>
            </w:r>
            <w:r>
              <w:rPr>
                <w:rFonts w:asciiTheme="minorHAnsi" w:eastAsia="標楷體" w:hAnsiTheme="minorHAnsi" w:hint="eastAsia"/>
                <w:color w:val="000000" w:themeColor="text1"/>
              </w:rPr>
              <w:t>5</w:t>
            </w:r>
            <w:r w:rsidRPr="00F96199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1842" w:type="dxa"/>
          </w:tcPr>
          <w:p w:rsidR="005D027C" w:rsidRPr="00424B1A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大</w:t>
            </w:r>
            <w:r w:rsidRPr="00402A83">
              <w:rPr>
                <w:rFonts w:ascii="標楷體" w:eastAsia="標楷體" w:hAnsi="標楷體" w:hint="eastAsia"/>
                <w:color w:val="000000" w:themeColor="text1"/>
              </w:rPr>
              <w:t>自然的奧祕</w:t>
            </w:r>
          </w:p>
        </w:tc>
        <w:tc>
          <w:tcPr>
            <w:tcW w:w="3544" w:type="dxa"/>
          </w:tcPr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音E-Ⅳ-2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樂器的構造、發音原理、演奏技巧，以及不同的演奏形式。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音E-Ⅳ-3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音樂符號與術語、記譜法或簡易音樂軟體。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音E-Ⅳ-4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音樂元素，如：音色、調式、和聲等。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音A 2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相關音樂語彙，如音色、和聲等描述音樂元素之音樂術語，或相關之一般性用語。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音A 3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音樂美感原則，如：均衡、漸層等。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音P 1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音樂與跨領域藝術文化活動。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音P 2</w:t>
            </w:r>
          </w:p>
          <w:p w:rsidR="005D027C" w:rsidRPr="00424B1A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在地人文關懷與全球藝術文化相關議題 。</w:t>
            </w:r>
          </w:p>
        </w:tc>
        <w:tc>
          <w:tcPr>
            <w:tcW w:w="3119" w:type="dxa"/>
            <w:gridSpan w:val="3"/>
          </w:tcPr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音1-Ⅳ-1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能理解音樂符號並回應指揮，進行歌唱及演奏，展現音樂美感意識。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音2-Ⅳ-1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能使用適當的音樂語彙，賞析各類音樂作品，體會藝術文化之美。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音3-IV-1</w:t>
            </w:r>
          </w:p>
          <w:p w:rsidR="005D027C" w:rsidRPr="00424B1A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能透過多元音樂活動，探索音樂及其他藝術之共通性關懷，在地及全球藝術文化。</w:t>
            </w:r>
          </w:p>
        </w:tc>
        <w:tc>
          <w:tcPr>
            <w:tcW w:w="850" w:type="dxa"/>
          </w:tcPr>
          <w:p w:rsidR="005D027C" w:rsidRPr="00424B1A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</w:tcPr>
          <w:p w:rsidR="005A6D25" w:rsidRPr="0072289E" w:rsidRDefault="005A6D25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</w:p>
          <w:p w:rsidR="00CE495F" w:rsidRPr="0072289E" w:rsidRDefault="00CE495F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生J5覺察生活中的各種迷思，在生活作息、健康促進、飲食運動、休閒娛樂、人我關係等課題上進行價值思辨，尋求解決之</w:t>
            </w:r>
          </w:p>
          <w:p w:rsidR="00CE495F" w:rsidRPr="0072289E" w:rsidRDefault="00CE495F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道。</w:t>
            </w:r>
          </w:p>
          <w:p w:rsidR="00083BFC" w:rsidRPr="0072289E" w:rsidRDefault="00CE495F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="005A6D25" w:rsidRPr="0072289E">
              <w:rPr>
                <w:rFonts w:ascii="標楷體" w:eastAsia="標楷體" w:hAnsi="標楷體" w:hint="eastAsia"/>
                <w:color w:val="000000" w:themeColor="text1"/>
              </w:rPr>
              <w:t>德教育</w:t>
            </w:r>
            <w:r w:rsidR="00083BFC" w:rsidRPr="0072289E">
              <w:rPr>
                <w:rFonts w:ascii="標楷體" w:eastAsia="標楷體" w:hAnsi="標楷體" w:hint="eastAsia"/>
                <w:color w:val="000000" w:themeColor="text1"/>
              </w:rPr>
              <w:t>品 J5 資訊與媒體的公</w:t>
            </w:r>
          </w:p>
          <w:p w:rsidR="00083BFC" w:rsidRPr="0072289E" w:rsidRDefault="00083BFC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共性與社會責</w:t>
            </w:r>
          </w:p>
          <w:p w:rsidR="005D027C" w:rsidRPr="0072289E" w:rsidRDefault="00083BFC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任。</w:t>
            </w:r>
          </w:p>
        </w:tc>
        <w:tc>
          <w:tcPr>
            <w:tcW w:w="1843" w:type="dxa"/>
          </w:tcPr>
          <w:p w:rsidR="005D027C" w:rsidRPr="005355E9" w:rsidRDefault="005D027C" w:rsidP="005355E9">
            <w:pPr>
              <w:rPr>
                <w:rFonts w:ascii="標楷體" w:eastAsia="標楷體" w:hAnsi="標楷體"/>
              </w:rPr>
            </w:pPr>
            <w:r w:rsidRPr="005355E9">
              <w:rPr>
                <w:rFonts w:ascii="標楷體" w:eastAsia="標楷體" w:hAnsi="標楷體" w:hint="eastAsia"/>
              </w:rPr>
              <w:t>鋼琴、中音質笛、電子白板、音響設備、相關軟體</w:t>
            </w:r>
          </w:p>
        </w:tc>
        <w:tc>
          <w:tcPr>
            <w:tcW w:w="567" w:type="dxa"/>
          </w:tcPr>
          <w:p w:rsidR="005D027C" w:rsidRPr="005355E9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45" w:type="dxa"/>
          </w:tcPr>
          <w:p w:rsidR="005D027C" w:rsidRPr="005355E9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5D027C" w:rsidTr="005355E9">
        <w:trPr>
          <w:cantSplit/>
          <w:trHeight w:val="1134"/>
          <w:jc w:val="center"/>
        </w:trPr>
        <w:tc>
          <w:tcPr>
            <w:tcW w:w="817" w:type="dxa"/>
            <w:vMerge/>
            <w:vAlign w:val="center"/>
          </w:tcPr>
          <w:p w:rsidR="005D027C" w:rsidRDefault="005D027C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5D027C" w:rsidRDefault="005D027C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第6-10周</w:t>
            </w:r>
          </w:p>
        </w:tc>
        <w:tc>
          <w:tcPr>
            <w:tcW w:w="1842" w:type="dxa"/>
          </w:tcPr>
          <w:p w:rsidR="005D027C" w:rsidRPr="00424B1A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1104D">
              <w:rPr>
                <w:rFonts w:ascii="標楷體" w:eastAsia="標楷體" w:hAnsi="標楷體" w:hint="eastAsia"/>
                <w:color w:val="000000" w:themeColor="text1"/>
              </w:rPr>
              <w:t>原鄉的呼喚</w:t>
            </w:r>
          </w:p>
        </w:tc>
        <w:tc>
          <w:tcPr>
            <w:tcW w:w="3544" w:type="dxa"/>
          </w:tcPr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音E-Ⅳ-2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樂器的構造、發音原理、演奏技巧，以及不同的演奏形式。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音E-Ⅳ-3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音樂符號與術語、記譜法或簡易音樂軟體。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音E-Ⅳ-4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音樂元素，如：音色、調式、和聲等。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音A 2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相關音樂語彙，如音色、和聲等描述音樂元素之音樂術語，或相關之一般性用語。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音A 3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音樂美感原則，如：均衡、漸層等。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音P 1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音樂與跨領域藝術文化活動。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音P 2</w:t>
            </w:r>
          </w:p>
          <w:p w:rsidR="005D027C" w:rsidRPr="00424B1A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在地人文關懷與全球藝術文化相關議題 。</w:t>
            </w:r>
          </w:p>
        </w:tc>
        <w:tc>
          <w:tcPr>
            <w:tcW w:w="3119" w:type="dxa"/>
            <w:gridSpan w:val="3"/>
          </w:tcPr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音1-Ⅳ-1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能理解音樂符號並回應指揮，進行歌唱及演奏，展現音樂美感意識。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音2-Ⅳ-1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能使用適當的音樂語彙，賞析各類音樂作品，體會藝術文化之美。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音3-IV-1</w:t>
            </w:r>
          </w:p>
          <w:p w:rsidR="005D027C" w:rsidRPr="00424B1A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能透過多元音樂活動，探索音樂及其他藝術之共通性關懷，在地及全球藝術文化。</w:t>
            </w:r>
          </w:p>
        </w:tc>
        <w:tc>
          <w:tcPr>
            <w:tcW w:w="850" w:type="dxa"/>
          </w:tcPr>
          <w:p w:rsidR="005D027C" w:rsidRPr="00424B1A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</w:tcPr>
          <w:p w:rsidR="005A6D25" w:rsidRPr="0072289E" w:rsidRDefault="005A6D25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  <w:r w:rsidR="00083BFC" w:rsidRPr="0072289E">
              <w:rPr>
                <w:rFonts w:ascii="標楷體" w:eastAsia="標楷體" w:hAnsi="標楷體" w:hint="eastAsia"/>
                <w:color w:val="000000" w:themeColor="text1"/>
              </w:rPr>
              <w:t>生J6察覺知性與感性的衝突，尋求知、情、意、行統整之途徑。</w:t>
            </w:r>
            <w:r w:rsidR="00083BFC" w:rsidRPr="0072289E">
              <w:rPr>
                <w:rFonts w:ascii="標楷體" w:eastAsia="標楷體" w:hAnsi="標楷體"/>
                <w:color w:val="000000" w:themeColor="text1"/>
              </w:rPr>
              <w:cr/>
            </w:r>
          </w:p>
          <w:p w:rsidR="00083BFC" w:rsidRPr="0072289E" w:rsidRDefault="00083BFC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="005A6D25" w:rsidRPr="0072289E">
              <w:rPr>
                <w:rFonts w:ascii="標楷體" w:eastAsia="標楷體" w:hAnsi="標楷體" w:hint="eastAsia"/>
                <w:color w:val="000000" w:themeColor="text1"/>
              </w:rPr>
              <w:t>德教育</w:t>
            </w:r>
            <w:r w:rsidRPr="0072289E">
              <w:rPr>
                <w:rFonts w:ascii="標楷體" w:eastAsia="標楷體" w:hAnsi="標楷體" w:hint="eastAsia"/>
                <w:color w:val="000000" w:themeColor="text1"/>
              </w:rPr>
              <w:t>品J6關懷弱勢的意涵、</w:t>
            </w:r>
          </w:p>
          <w:p w:rsidR="00083BFC" w:rsidRPr="0072289E" w:rsidRDefault="00083BFC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策略，及其實踐</w:t>
            </w:r>
          </w:p>
          <w:p w:rsidR="005D027C" w:rsidRPr="0072289E" w:rsidRDefault="00083BFC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與反思。</w:t>
            </w:r>
          </w:p>
        </w:tc>
        <w:tc>
          <w:tcPr>
            <w:tcW w:w="1843" w:type="dxa"/>
          </w:tcPr>
          <w:p w:rsidR="005D027C" w:rsidRPr="005355E9" w:rsidRDefault="005D027C" w:rsidP="005355E9">
            <w:pPr>
              <w:rPr>
                <w:rFonts w:ascii="標楷體" w:eastAsia="標楷體" w:hAnsi="標楷體"/>
              </w:rPr>
            </w:pPr>
            <w:r w:rsidRPr="005355E9">
              <w:rPr>
                <w:rFonts w:ascii="標楷體" w:eastAsia="標楷體" w:hAnsi="標楷體" w:hint="eastAsia"/>
              </w:rPr>
              <w:t>鋼琴、中音質笛、電子白板、音響設備、相關軟體</w:t>
            </w:r>
          </w:p>
        </w:tc>
        <w:tc>
          <w:tcPr>
            <w:tcW w:w="567" w:type="dxa"/>
          </w:tcPr>
          <w:p w:rsidR="005D027C" w:rsidRPr="005355E9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45" w:type="dxa"/>
          </w:tcPr>
          <w:p w:rsidR="005D027C" w:rsidRPr="005355E9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5D027C" w:rsidTr="005355E9">
        <w:trPr>
          <w:cantSplit/>
          <w:trHeight w:val="1134"/>
          <w:jc w:val="center"/>
        </w:trPr>
        <w:tc>
          <w:tcPr>
            <w:tcW w:w="817" w:type="dxa"/>
            <w:vMerge/>
            <w:vAlign w:val="center"/>
          </w:tcPr>
          <w:p w:rsidR="005D027C" w:rsidRDefault="005D027C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5D027C" w:rsidRDefault="005D027C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第11-15週</w:t>
            </w:r>
          </w:p>
        </w:tc>
        <w:tc>
          <w:tcPr>
            <w:tcW w:w="1842" w:type="dxa"/>
          </w:tcPr>
          <w:p w:rsidR="005D027C" w:rsidRPr="00424B1A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1104D">
              <w:rPr>
                <w:rFonts w:ascii="標楷體" w:eastAsia="標楷體" w:hAnsi="標楷體" w:hint="eastAsia"/>
                <w:color w:val="000000" w:themeColor="text1"/>
              </w:rPr>
              <w:t>勇敢走出去</w:t>
            </w:r>
          </w:p>
        </w:tc>
        <w:tc>
          <w:tcPr>
            <w:tcW w:w="3544" w:type="dxa"/>
          </w:tcPr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音E-Ⅳ-2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樂器的構造、發音原理、演奏技巧，以及不同的演奏形式。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音E-Ⅳ-3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音樂符號與術語、記譜法或簡易音樂軟體。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音E-Ⅳ-4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音樂元素，如：音色、調式、和聲等。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音A 2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相關音樂語彙，如音色、和聲等描述音樂元素之音樂術語，或相關之一般性用語。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音A 3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音樂美感原則，如：均衡、漸層等。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音P 1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音樂與跨領域藝術文化活動。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音P 2</w:t>
            </w:r>
          </w:p>
          <w:p w:rsidR="005D027C" w:rsidRPr="00424B1A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在地人文關懷與全球藝術文化相關議題 。</w:t>
            </w:r>
          </w:p>
        </w:tc>
        <w:tc>
          <w:tcPr>
            <w:tcW w:w="3119" w:type="dxa"/>
            <w:gridSpan w:val="3"/>
          </w:tcPr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音1-Ⅳ-1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能理解音樂符號並回應指揮，進行歌唱及演奏，展現音樂美感意識。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音2-Ⅳ-1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能使用適當的音樂語彙，賞析各類音樂作品，體會藝術文化之美。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音3-IV-1</w:t>
            </w:r>
          </w:p>
          <w:p w:rsidR="005D027C" w:rsidRPr="00424B1A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能透過多元音樂活動，探索音樂及其他藝術之共通性關懷，在地及全球藝術文化。</w:t>
            </w:r>
          </w:p>
        </w:tc>
        <w:tc>
          <w:tcPr>
            <w:tcW w:w="850" w:type="dxa"/>
          </w:tcPr>
          <w:p w:rsidR="005D027C" w:rsidRPr="00424B1A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</w:tcPr>
          <w:p w:rsidR="00083BFC" w:rsidRPr="0072289E" w:rsidRDefault="005A6D25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  <w:r w:rsidR="00083BFC" w:rsidRPr="0072289E">
              <w:rPr>
                <w:rFonts w:ascii="標楷體" w:eastAsia="標楷體" w:hAnsi="標楷體" w:hint="eastAsia"/>
                <w:color w:val="000000" w:themeColor="text1"/>
              </w:rPr>
              <w:t>生J7面對並超越人生的各種挫折與苦</w:t>
            </w:r>
          </w:p>
          <w:p w:rsidR="005A6D25" w:rsidRPr="0072289E" w:rsidRDefault="00083BFC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難，探討促進全人健康與幸福的方法。</w:t>
            </w:r>
            <w:r w:rsidRPr="0072289E">
              <w:rPr>
                <w:rFonts w:ascii="標楷體" w:eastAsia="標楷體" w:hAnsi="標楷體"/>
                <w:color w:val="000000" w:themeColor="text1"/>
              </w:rPr>
              <w:cr/>
            </w:r>
          </w:p>
          <w:p w:rsidR="005D027C" w:rsidRPr="0072289E" w:rsidRDefault="00083BFC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="005A6D25" w:rsidRPr="0072289E">
              <w:rPr>
                <w:rFonts w:ascii="標楷體" w:eastAsia="標楷體" w:hAnsi="標楷體" w:hint="eastAsia"/>
                <w:color w:val="000000" w:themeColor="text1"/>
              </w:rPr>
              <w:t>德教育</w:t>
            </w:r>
            <w:r w:rsidRPr="0072289E">
              <w:rPr>
                <w:rFonts w:ascii="標楷體" w:eastAsia="標楷體" w:hAnsi="標楷體" w:hint="eastAsia"/>
                <w:color w:val="000000" w:themeColor="text1"/>
              </w:rPr>
              <w:t>品J7同理分享與多元接納。</w:t>
            </w:r>
          </w:p>
        </w:tc>
        <w:tc>
          <w:tcPr>
            <w:tcW w:w="1843" w:type="dxa"/>
          </w:tcPr>
          <w:p w:rsidR="005D027C" w:rsidRPr="005355E9" w:rsidRDefault="005D027C" w:rsidP="005355E9">
            <w:pPr>
              <w:rPr>
                <w:rFonts w:ascii="標楷體" w:eastAsia="標楷體" w:hAnsi="標楷體"/>
              </w:rPr>
            </w:pPr>
            <w:r w:rsidRPr="005355E9">
              <w:rPr>
                <w:rFonts w:ascii="標楷體" w:eastAsia="標楷體" w:hAnsi="標楷體" w:hint="eastAsia"/>
              </w:rPr>
              <w:t>鋼琴、中音質笛、電子白板、音響設備、相關軟體</w:t>
            </w:r>
          </w:p>
        </w:tc>
        <w:tc>
          <w:tcPr>
            <w:tcW w:w="567" w:type="dxa"/>
          </w:tcPr>
          <w:p w:rsidR="005D027C" w:rsidRPr="005355E9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45" w:type="dxa"/>
          </w:tcPr>
          <w:p w:rsidR="005D027C" w:rsidRPr="005355E9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5D027C" w:rsidTr="005355E9">
        <w:trPr>
          <w:cantSplit/>
          <w:trHeight w:val="1134"/>
          <w:jc w:val="center"/>
        </w:trPr>
        <w:tc>
          <w:tcPr>
            <w:tcW w:w="817" w:type="dxa"/>
            <w:vMerge/>
            <w:vAlign w:val="center"/>
          </w:tcPr>
          <w:p w:rsidR="005D027C" w:rsidRDefault="005D027C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5D027C" w:rsidRDefault="005D027C" w:rsidP="000C5537">
            <w:pPr>
              <w:widowControl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第16-2</w:t>
            </w:r>
            <w:r w:rsidR="005355E9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週</w:t>
            </w:r>
          </w:p>
        </w:tc>
        <w:tc>
          <w:tcPr>
            <w:tcW w:w="1842" w:type="dxa"/>
          </w:tcPr>
          <w:p w:rsidR="005D027C" w:rsidRPr="00424B1A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1104D">
              <w:rPr>
                <w:rFonts w:ascii="標楷體" w:eastAsia="標楷體" w:hAnsi="標楷體" w:hint="eastAsia"/>
                <w:color w:val="000000" w:themeColor="text1"/>
              </w:rPr>
              <w:t>大自然的節拍</w:t>
            </w:r>
          </w:p>
        </w:tc>
        <w:tc>
          <w:tcPr>
            <w:tcW w:w="3544" w:type="dxa"/>
          </w:tcPr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音E-Ⅳ-2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樂器的構造、發音原理、演奏技巧，以及不同的演奏形式。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音E-Ⅳ-3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音樂符號與術語、記譜法或簡易音樂軟體。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音E-Ⅳ-4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音樂元素，如：音色、調式、和聲等。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音A 2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相關音樂語彙，如音色、和聲等描述音樂元素之音樂術語，或相關之一般性用語。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音A 3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音樂美感原則，如：均衡、漸層等。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音P 1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音樂與跨領域藝術文化活動。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在地及全球藝術文化。</w:t>
            </w:r>
          </w:p>
          <w:p w:rsidR="005D027C" w:rsidRPr="003B6413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音P 2</w:t>
            </w:r>
          </w:p>
          <w:p w:rsidR="005D027C" w:rsidRPr="00424B1A" w:rsidRDefault="005D027C" w:rsidP="003B64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6413">
              <w:rPr>
                <w:rFonts w:ascii="標楷體" w:eastAsia="標楷體" w:hAnsi="標楷體" w:hint="eastAsia"/>
                <w:color w:val="000000" w:themeColor="text1"/>
              </w:rPr>
              <w:t>在地人文關懷與全球藝術文化相關議題 。</w:t>
            </w:r>
          </w:p>
        </w:tc>
        <w:tc>
          <w:tcPr>
            <w:tcW w:w="3119" w:type="dxa"/>
            <w:gridSpan w:val="3"/>
          </w:tcPr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音1-Ⅳ-1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能理解音樂符號並回應指揮，進行歌唱及演奏，展現音樂美感意識。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音2-Ⅳ-1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能使用適當的音樂語彙，賞析各類音樂作品，體會藝術文化之美。</w:t>
            </w:r>
          </w:p>
          <w:p w:rsidR="005D027C" w:rsidRPr="006A6AD9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音3-IV-1</w:t>
            </w:r>
          </w:p>
          <w:p w:rsidR="005D027C" w:rsidRPr="00424B1A" w:rsidRDefault="005D027C" w:rsidP="006A6AD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A6AD9">
              <w:rPr>
                <w:rFonts w:ascii="標楷體" w:eastAsia="標楷體" w:hAnsi="標楷體" w:hint="eastAsia"/>
                <w:color w:val="000000" w:themeColor="text1"/>
              </w:rPr>
              <w:t>能透過多元音樂活動，探索音樂及其他藝術之共通性關懷，在地及全球藝術文化。</w:t>
            </w:r>
          </w:p>
        </w:tc>
        <w:tc>
          <w:tcPr>
            <w:tcW w:w="850" w:type="dxa"/>
          </w:tcPr>
          <w:p w:rsidR="005D027C" w:rsidRPr="00424B1A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6" w:type="dxa"/>
          </w:tcPr>
          <w:p w:rsidR="00083BFC" w:rsidRPr="0072289E" w:rsidRDefault="005A6D25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  <w:r w:rsidR="00083BFC" w:rsidRPr="0072289E">
              <w:rPr>
                <w:rFonts w:ascii="標楷體" w:eastAsia="標楷體" w:hAnsi="標楷體" w:hint="eastAsia"/>
                <w:color w:val="000000" w:themeColor="text1"/>
              </w:rPr>
              <w:t>生J7面對並超越人生的各種挫折與苦</w:t>
            </w:r>
          </w:p>
          <w:p w:rsidR="00083BFC" w:rsidRPr="0072289E" w:rsidRDefault="00083BFC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難，探討促進全人</w:t>
            </w:r>
          </w:p>
          <w:p w:rsidR="00083BFC" w:rsidRPr="0072289E" w:rsidRDefault="00083BFC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健康與幸福的方</w:t>
            </w:r>
          </w:p>
          <w:p w:rsidR="005A6D25" w:rsidRPr="0072289E" w:rsidRDefault="00083BFC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法。</w:t>
            </w:r>
            <w:r w:rsidRPr="0072289E">
              <w:rPr>
                <w:rFonts w:ascii="標楷體" w:eastAsia="標楷體" w:hAnsi="標楷體"/>
                <w:color w:val="000000" w:themeColor="text1"/>
              </w:rPr>
              <w:cr/>
            </w:r>
          </w:p>
          <w:p w:rsidR="005D027C" w:rsidRPr="0072289E" w:rsidRDefault="00083BFC" w:rsidP="00083B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2289E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="005A6D25" w:rsidRPr="0072289E">
              <w:rPr>
                <w:rFonts w:ascii="標楷體" w:eastAsia="標楷體" w:hAnsi="標楷體" w:hint="eastAsia"/>
                <w:color w:val="000000" w:themeColor="text1"/>
              </w:rPr>
              <w:t>德教育</w:t>
            </w:r>
            <w:r w:rsidRPr="0072289E">
              <w:rPr>
                <w:rFonts w:ascii="標楷體" w:eastAsia="標楷體" w:hAnsi="標楷體" w:hint="eastAsia"/>
                <w:color w:val="000000" w:themeColor="text1"/>
              </w:rPr>
              <w:t>品J8理性溝通與問題解決。</w:t>
            </w:r>
          </w:p>
        </w:tc>
        <w:tc>
          <w:tcPr>
            <w:tcW w:w="1843" w:type="dxa"/>
          </w:tcPr>
          <w:p w:rsidR="005D027C" w:rsidRPr="005355E9" w:rsidRDefault="005D027C" w:rsidP="005355E9">
            <w:pPr>
              <w:rPr>
                <w:rFonts w:ascii="標楷體" w:eastAsia="標楷體" w:hAnsi="標楷體"/>
              </w:rPr>
            </w:pPr>
            <w:r w:rsidRPr="005355E9">
              <w:rPr>
                <w:rFonts w:ascii="標楷體" w:eastAsia="標楷體" w:hAnsi="標楷體" w:hint="eastAsia"/>
              </w:rPr>
              <w:t>鋼琴、中音質笛、電子白板、音響設備、相關軟體</w:t>
            </w:r>
          </w:p>
        </w:tc>
        <w:tc>
          <w:tcPr>
            <w:tcW w:w="567" w:type="dxa"/>
          </w:tcPr>
          <w:p w:rsidR="005D027C" w:rsidRPr="005355E9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45" w:type="dxa"/>
          </w:tcPr>
          <w:p w:rsidR="005D027C" w:rsidRPr="005355E9" w:rsidRDefault="005D027C" w:rsidP="000C5537">
            <w:pPr>
              <w:adjustRightInd w:val="0"/>
              <w:snapToGrid w:val="0"/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5D4248" w:rsidRDefault="005D4248" w:rsidP="000C5537">
      <w:pPr>
        <w:widowControl/>
        <w:adjustRightInd w:val="0"/>
        <w:snapToGrid w:val="0"/>
        <w:spacing w:line="400" w:lineRule="exact"/>
      </w:pPr>
    </w:p>
    <w:p w:rsidR="002C3FDE" w:rsidRDefault="00163945" w:rsidP="000C5537">
      <w:pPr>
        <w:adjustRightInd w:val="0"/>
        <w:snapToGrid w:val="0"/>
        <w:spacing w:line="400" w:lineRule="exact"/>
        <w:ind w:left="480"/>
      </w:pPr>
      <w:r>
        <w:rPr>
          <w:rFonts w:eastAsia="標楷體"/>
        </w:rPr>
        <w:t xml:space="preserve">             </w:t>
      </w:r>
    </w:p>
    <w:sectPr w:rsidR="002C3FDE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D91" w:rsidRDefault="00A63D91" w:rsidP="003469C9">
      <w:r>
        <w:separator/>
      </w:r>
    </w:p>
  </w:endnote>
  <w:endnote w:type="continuationSeparator" w:id="0">
    <w:p w:rsidR="00A63D91" w:rsidRDefault="00A63D91" w:rsidP="0034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D91" w:rsidRDefault="00A63D91" w:rsidP="003469C9">
      <w:r>
        <w:separator/>
      </w:r>
    </w:p>
  </w:footnote>
  <w:footnote w:type="continuationSeparator" w:id="0">
    <w:p w:rsidR="00A63D91" w:rsidRDefault="00A63D91" w:rsidP="00346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1104D"/>
    <w:rsid w:val="00083BFC"/>
    <w:rsid w:val="000C5537"/>
    <w:rsid w:val="00163945"/>
    <w:rsid w:val="00173DAA"/>
    <w:rsid w:val="001A5B40"/>
    <w:rsid w:val="00213DB6"/>
    <w:rsid w:val="00294775"/>
    <w:rsid w:val="002C3FDE"/>
    <w:rsid w:val="003469C9"/>
    <w:rsid w:val="003633A0"/>
    <w:rsid w:val="003B6413"/>
    <w:rsid w:val="003C2FD3"/>
    <w:rsid w:val="00402A83"/>
    <w:rsid w:val="00424B1A"/>
    <w:rsid w:val="004671C6"/>
    <w:rsid w:val="004731EB"/>
    <w:rsid w:val="0047694C"/>
    <w:rsid w:val="004A1559"/>
    <w:rsid w:val="005355E9"/>
    <w:rsid w:val="005A034A"/>
    <w:rsid w:val="005A6D25"/>
    <w:rsid w:val="005D027C"/>
    <w:rsid w:val="005D4248"/>
    <w:rsid w:val="006A6AD9"/>
    <w:rsid w:val="006C772E"/>
    <w:rsid w:val="007115D7"/>
    <w:rsid w:val="00711C66"/>
    <w:rsid w:val="0072289E"/>
    <w:rsid w:val="008C6E5E"/>
    <w:rsid w:val="008D483E"/>
    <w:rsid w:val="008F33B5"/>
    <w:rsid w:val="00924519"/>
    <w:rsid w:val="009466D0"/>
    <w:rsid w:val="009759AB"/>
    <w:rsid w:val="009778BE"/>
    <w:rsid w:val="00A63D91"/>
    <w:rsid w:val="00AA3251"/>
    <w:rsid w:val="00AD7E0E"/>
    <w:rsid w:val="00AF09DC"/>
    <w:rsid w:val="00B22604"/>
    <w:rsid w:val="00B44306"/>
    <w:rsid w:val="00B64310"/>
    <w:rsid w:val="00B8583F"/>
    <w:rsid w:val="00BF0DAA"/>
    <w:rsid w:val="00CB067E"/>
    <w:rsid w:val="00CE495F"/>
    <w:rsid w:val="00D43CFB"/>
    <w:rsid w:val="00D57857"/>
    <w:rsid w:val="00E628BF"/>
    <w:rsid w:val="00EF5062"/>
    <w:rsid w:val="00F571ED"/>
    <w:rsid w:val="00F90864"/>
    <w:rsid w:val="00F96199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469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469C9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469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469C9"/>
    <w:rPr>
      <w:rFonts w:ascii="Calibri" w:eastAsia="新細明體" w:hAnsi="Calibri" w:cs="Times New Roman"/>
      <w:kern w:val="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469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469C9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469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469C9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6C5B7-3BAD-47DE-96DA-C485B7227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587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2020-06-30T00:23:00Z</dcterms:created>
  <dcterms:modified xsi:type="dcterms:W3CDTF">2020-06-30T07:44:00Z</dcterms:modified>
</cp:coreProperties>
</file>